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5FE6" w14:textId="454A23C0" w:rsidR="008E2773" w:rsidRPr="008E2773" w:rsidRDefault="000F115B" w:rsidP="008E2773">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84A4A13" wp14:editId="7CF6DFE1">
                <wp:simplePos x="0" y="0"/>
                <wp:positionH relativeFrom="column">
                  <wp:posOffset>-38100</wp:posOffset>
                </wp:positionH>
                <wp:positionV relativeFrom="paragraph">
                  <wp:posOffset>-571499</wp:posOffset>
                </wp:positionV>
                <wp:extent cx="942975" cy="381000"/>
                <wp:effectExtent l="0" t="0" r="28575" b="19050"/>
                <wp:wrapNone/>
                <wp:docPr id="1076799859" name="Rectangle 1"/>
                <wp:cNvGraphicFramePr/>
                <a:graphic xmlns:a="http://schemas.openxmlformats.org/drawingml/2006/main">
                  <a:graphicData uri="http://schemas.microsoft.com/office/word/2010/wordprocessingShape">
                    <wps:wsp>
                      <wps:cNvSpPr/>
                      <wps:spPr>
                        <a:xfrm>
                          <a:off x="0" y="0"/>
                          <a:ext cx="942975"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77855E" w14:textId="0480442A" w:rsidR="000F115B" w:rsidRPr="000F115B" w:rsidRDefault="000F115B" w:rsidP="000F115B">
                            <w:pPr>
                              <w:jc w:val="center"/>
                              <w:rPr>
                                <w:rFonts w:ascii="Times New Roman" w:hAnsi="Times New Roman" w:cs="Times New Roman"/>
                                <w:b/>
                                <w:bCs/>
                                <w:sz w:val="24"/>
                                <w:szCs w:val="24"/>
                              </w:rPr>
                            </w:pPr>
                            <w:r w:rsidRPr="000F115B">
                              <w:rPr>
                                <w:rFonts w:ascii="Times New Roman" w:hAnsi="Times New Roman" w:cs="Times New Roman"/>
                                <w:b/>
                                <w:bCs/>
                                <w:sz w:val="24"/>
                                <w:szCs w:val="24"/>
                              </w:rPr>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A4A13" id="Rectangle 1" o:spid="_x0000_s1026" style="position:absolute;left:0;text-align:left;margin-left:-3pt;margin-top:-45pt;width:74.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" fillcolor="white [3201]" strokecolor="#70ad47 [3209]" strokeweight="1pt">
                <v:textbox>
                  <w:txbxContent>
                    <w:p w14:paraId="1E77855E" w14:textId="0480442A" w:rsidR="000F115B" w:rsidRPr="000F115B" w:rsidRDefault="000F115B" w:rsidP="000F115B">
                      <w:pPr>
                        <w:jc w:val="center"/>
                        <w:rPr>
                          <w:rFonts w:ascii="Times New Roman" w:hAnsi="Times New Roman" w:cs="Times New Roman"/>
                          <w:b/>
                          <w:bCs/>
                          <w:sz w:val="24"/>
                          <w:szCs w:val="24"/>
                        </w:rPr>
                      </w:pPr>
                      <w:r w:rsidRPr="000F115B">
                        <w:rPr>
                          <w:rFonts w:ascii="Times New Roman" w:hAnsi="Times New Roman" w:cs="Times New Roman"/>
                          <w:b/>
                          <w:bCs/>
                          <w:sz w:val="24"/>
                          <w:szCs w:val="24"/>
                        </w:rPr>
                        <w:t>MẪU</w:t>
                      </w:r>
                    </w:p>
                  </w:txbxContent>
                </v:textbox>
              </v:rect>
            </w:pict>
          </mc:Fallback>
        </mc:AlternateContent>
      </w:r>
      <w:r w:rsidR="008E2773" w:rsidRPr="008E2773">
        <w:rPr>
          <w:rFonts w:ascii="Times New Roman" w:hAnsi="Times New Roman" w:cs="Times New Roman"/>
          <w:b/>
          <w:bCs/>
          <w:sz w:val="24"/>
          <w:szCs w:val="24"/>
        </w:rPr>
        <w:t xml:space="preserve">ĐƠN ĐỀ CỬ </w:t>
      </w:r>
    </w:p>
    <w:p w14:paraId="769893C5" w14:textId="44923578" w:rsidR="008E2773" w:rsidRDefault="008E2773" w:rsidP="008E2773">
      <w:pPr>
        <w:jc w:val="center"/>
        <w:rPr>
          <w:rFonts w:ascii="Times New Roman" w:hAnsi="Times New Roman" w:cs="Times New Roman"/>
          <w:b/>
          <w:bCs/>
          <w:sz w:val="24"/>
          <w:szCs w:val="24"/>
        </w:rPr>
      </w:pPr>
      <w:r w:rsidRPr="008E2773">
        <w:rPr>
          <w:rFonts w:ascii="Times New Roman" w:hAnsi="Times New Roman" w:cs="Times New Roman"/>
          <w:b/>
          <w:bCs/>
          <w:sz w:val="24"/>
          <w:szCs w:val="24"/>
        </w:rPr>
        <w:t xml:space="preserve">THÀNH VIÊN BAN ĐẠI DIỆN QUỸ </w:t>
      </w:r>
      <w:r w:rsidR="00AA74DE">
        <w:rPr>
          <w:rFonts w:ascii="Times New Roman" w:hAnsi="Times New Roman" w:cs="Times New Roman"/>
          <w:b/>
          <w:bCs/>
          <w:sz w:val="24"/>
          <w:szCs w:val="24"/>
        </w:rPr>
        <w:t>ĐẦU TƯ TRÁI PHIẾU LINH HOẠT MIRAE ASSET VIỆT NAM</w:t>
      </w:r>
      <w:r w:rsidRPr="008E2773">
        <w:rPr>
          <w:rFonts w:ascii="Times New Roman" w:hAnsi="Times New Roman" w:cs="Times New Roman"/>
          <w:b/>
          <w:bCs/>
          <w:sz w:val="24"/>
          <w:szCs w:val="24"/>
        </w:rPr>
        <w:t xml:space="preserve"> NHIỆM KỲ 202</w:t>
      </w:r>
      <w:r w:rsidR="00AA74DE">
        <w:rPr>
          <w:rFonts w:ascii="Times New Roman" w:hAnsi="Times New Roman" w:cs="Times New Roman"/>
          <w:b/>
          <w:bCs/>
          <w:sz w:val="24"/>
          <w:szCs w:val="24"/>
        </w:rPr>
        <w:t>6</w:t>
      </w:r>
      <w:r w:rsidRPr="008E2773">
        <w:rPr>
          <w:rFonts w:ascii="Times New Roman" w:hAnsi="Times New Roman" w:cs="Times New Roman"/>
          <w:b/>
          <w:bCs/>
          <w:sz w:val="24"/>
          <w:szCs w:val="24"/>
        </w:rPr>
        <w:t xml:space="preserve"> </w:t>
      </w:r>
      <w:r>
        <w:rPr>
          <w:rFonts w:ascii="Times New Roman" w:hAnsi="Times New Roman" w:cs="Times New Roman"/>
          <w:b/>
          <w:bCs/>
          <w:sz w:val="24"/>
          <w:szCs w:val="24"/>
        </w:rPr>
        <w:t>–</w:t>
      </w:r>
      <w:r w:rsidRPr="008E2773">
        <w:rPr>
          <w:rFonts w:ascii="Times New Roman" w:hAnsi="Times New Roman" w:cs="Times New Roman"/>
          <w:b/>
          <w:bCs/>
          <w:sz w:val="24"/>
          <w:szCs w:val="24"/>
        </w:rPr>
        <w:t xml:space="preserve"> 203</w:t>
      </w:r>
      <w:r w:rsidR="00AA74DE">
        <w:rPr>
          <w:rFonts w:ascii="Times New Roman" w:hAnsi="Times New Roman" w:cs="Times New Roman"/>
          <w:b/>
          <w:bCs/>
          <w:sz w:val="24"/>
          <w:szCs w:val="24"/>
        </w:rPr>
        <w:t>1</w:t>
      </w:r>
    </w:p>
    <w:p w14:paraId="7064E7B0" w14:textId="77777777" w:rsidR="008E2773" w:rsidRDefault="008E2773" w:rsidP="008E2773">
      <w:pPr>
        <w:jc w:val="center"/>
        <w:rPr>
          <w:rFonts w:ascii="Times New Roman" w:hAnsi="Times New Roman" w:cs="Times New Roman"/>
          <w:b/>
          <w:bCs/>
          <w:sz w:val="24"/>
          <w:szCs w:val="24"/>
        </w:rPr>
      </w:pPr>
    </w:p>
    <w:p w14:paraId="76B26A76" w14:textId="2366A638" w:rsidR="008E2773" w:rsidRDefault="008E2773" w:rsidP="008E2773">
      <w:pPr>
        <w:jc w:val="center"/>
        <w:rPr>
          <w:rFonts w:ascii="Times New Roman" w:hAnsi="Times New Roman" w:cs="Times New Roman"/>
          <w:b/>
          <w:bCs/>
          <w:sz w:val="24"/>
          <w:szCs w:val="24"/>
        </w:rPr>
      </w:pPr>
      <w:r>
        <w:rPr>
          <w:rFonts w:ascii="Times New Roman" w:hAnsi="Times New Roman" w:cs="Times New Roman"/>
          <w:b/>
          <w:bCs/>
          <w:sz w:val="24"/>
          <w:szCs w:val="24"/>
        </w:rPr>
        <w:t>Kính gửi: Công ty TNHH Quản Lý Quỹ Mirae Asset (Việt Nam)</w:t>
      </w:r>
    </w:p>
    <w:p w14:paraId="063FAB9E" w14:textId="7EBBFD18" w:rsidR="008E2773" w:rsidRDefault="008E2773" w:rsidP="000F115B">
      <w:pPr>
        <w:ind w:firstLine="720"/>
        <w:jc w:val="both"/>
        <w:rPr>
          <w:rFonts w:ascii="Times New Roman" w:hAnsi="Times New Roman" w:cs="Times New Roman"/>
          <w:sz w:val="24"/>
          <w:szCs w:val="24"/>
        </w:rPr>
      </w:pPr>
      <w:r>
        <w:rPr>
          <w:rFonts w:ascii="Times New Roman" w:hAnsi="Times New Roman" w:cs="Times New Roman"/>
          <w:sz w:val="24"/>
          <w:szCs w:val="24"/>
        </w:rPr>
        <w:t xml:space="preserve">Tôi/Chúng tôi là nhà đầu tư/nhóm nhà đầu tư của Quỹ </w:t>
      </w:r>
      <w:r w:rsidR="008A127A">
        <w:rPr>
          <w:rFonts w:ascii="Times New Roman" w:hAnsi="Times New Roman" w:cs="Times New Roman"/>
          <w:sz w:val="24"/>
          <w:szCs w:val="24"/>
        </w:rPr>
        <w:t>Đầu Tư Trái Phiếu Linh Hoạt Mirae Asset Việt Nam</w:t>
      </w:r>
      <w:r>
        <w:rPr>
          <w:rFonts w:ascii="Times New Roman" w:hAnsi="Times New Roman" w:cs="Times New Roman"/>
          <w:sz w:val="24"/>
          <w:szCs w:val="24"/>
        </w:rPr>
        <w:t xml:space="preserve"> (“</w:t>
      </w:r>
      <w:r w:rsidR="008A127A">
        <w:rPr>
          <w:rFonts w:ascii="Times New Roman" w:hAnsi="Times New Roman" w:cs="Times New Roman"/>
          <w:sz w:val="24"/>
          <w:szCs w:val="24"/>
        </w:rPr>
        <w:t>MAFF</w:t>
      </w:r>
      <w:r>
        <w:rPr>
          <w:rFonts w:ascii="Times New Roman" w:hAnsi="Times New Roman" w:cs="Times New Roman"/>
          <w:sz w:val="24"/>
          <w:szCs w:val="24"/>
        </w:rPr>
        <w:t>”), sở hữu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chứng chỉ quỹ (bằng chữ: …………), chiếm ….% số chứng chỉ quỹ có quyền biểu quyết của Quỹ </w:t>
      </w:r>
      <w:r w:rsidR="008A127A">
        <w:rPr>
          <w:rFonts w:ascii="Times New Roman" w:hAnsi="Times New Roman" w:cs="Times New Roman"/>
          <w:sz w:val="24"/>
          <w:szCs w:val="24"/>
        </w:rPr>
        <w:t>MAFF</w:t>
      </w:r>
      <w:r>
        <w:rPr>
          <w:rFonts w:ascii="Times New Roman" w:hAnsi="Times New Roman" w:cs="Times New Roman"/>
          <w:sz w:val="24"/>
          <w:szCs w:val="24"/>
        </w:rPr>
        <w:t xml:space="preserve"> tại ngày đăng ký cuối cùng tham dự Đại hội Nhà Đầu Tư thường niên năm 202</w:t>
      </w:r>
      <w:r w:rsidR="008A127A">
        <w:rPr>
          <w:rFonts w:ascii="Times New Roman" w:hAnsi="Times New Roman" w:cs="Times New Roman"/>
          <w:sz w:val="24"/>
          <w:szCs w:val="24"/>
        </w:rPr>
        <w:t>6</w:t>
      </w:r>
      <w:r>
        <w:rPr>
          <w:rFonts w:ascii="Times New Roman" w:hAnsi="Times New Roman" w:cs="Times New Roman"/>
          <w:sz w:val="24"/>
          <w:szCs w:val="24"/>
        </w:rPr>
        <w:t xml:space="preserve"> của Quỹ (ngày </w:t>
      </w:r>
      <w:r w:rsidR="008A127A">
        <w:rPr>
          <w:rFonts w:ascii="Times New Roman" w:hAnsi="Times New Roman" w:cs="Times New Roman"/>
          <w:sz w:val="24"/>
          <w:szCs w:val="24"/>
        </w:rPr>
        <w:t>06/03/2026</w:t>
      </w:r>
      <w:r>
        <w:rPr>
          <w:rFonts w:ascii="Times New Roman" w:hAnsi="Times New Roman" w:cs="Times New Roman"/>
          <w:sz w:val="24"/>
          <w:szCs w:val="24"/>
        </w:rPr>
        <w:t>), chi tiết như sau:</w:t>
      </w:r>
    </w:p>
    <w:tbl>
      <w:tblPr>
        <w:tblStyle w:val="TableGrid"/>
        <w:tblW w:w="10165" w:type="dxa"/>
        <w:tblLook w:val="04A0" w:firstRow="1" w:lastRow="0" w:firstColumn="1" w:lastColumn="0" w:noHBand="0" w:noVBand="1"/>
      </w:tblPr>
      <w:tblGrid>
        <w:gridCol w:w="643"/>
        <w:gridCol w:w="1335"/>
        <w:gridCol w:w="2427"/>
        <w:gridCol w:w="1080"/>
        <w:gridCol w:w="1336"/>
        <w:gridCol w:w="2008"/>
        <w:gridCol w:w="1336"/>
      </w:tblGrid>
      <w:tr w:rsidR="008E2773" w14:paraId="369F8226" w14:textId="77777777" w:rsidTr="008E2773">
        <w:tc>
          <w:tcPr>
            <w:tcW w:w="643" w:type="dxa"/>
          </w:tcPr>
          <w:p w14:paraId="5DCBF15A" w14:textId="08FA86E6" w:rsidR="008E2773" w:rsidRDefault="008E2773" w:rsidP="008E2773">
            <w:pPr>
              <w:jc w:val="center"/>
              <w:rPr>
                <w:rFonts w:ascii="Times New Roman" w:hAnsi="Times New Roman" w:cs="Times New Roman"/>
                <w:sz w:val="24"/>
                <w:szCs w:val="24"/>
              </w:rPr>
            </w:pPr>
            <w:r>
              <w:rPr>
                <w:rFonts w:ascii="Times New Roman" w:hAnsi="Times New Roman" w:cs="Times New Roman"/>
                <w:sz w:val="24"/>
                <w:szCs w:val="24"/>
              </w:rPr>
              <w:t>STT</w:t>
            </w:r>
          </w:p>
        </w:tc>
        <w:tc>
          <w:tcPr>
            <w:tcW w:w="1335" w:type="dxa"/>
          </w:tcPr>
          <w:p w14:paraId="73F6E0C2" w14:textId="27BA7CFE" w:rsidR="008E2773" w:rsidRDefault="008E2773" w:rsidP="008E2773">
            <w:pPr>
              <w:jc w:val="center"/>
              <w:rPr>
                <w:rFonts w:ascii="Times New Roman" w:hAnsi="Times New Roman" w:cs="Times New Roman"/>
                <w:sz w:val="24"/>
                <w:szCs w:val="24"/>
              </w:rPr>
            </w:pPr>
            <w:r>
              <w:rPr>
                <w:rFonts w:ascii="Times New Roman" w:hAnsi="Times New Roman" w:cs="Times New Roman"/>
                <w:sz w:val="24"/>
                <w:szCs w:val="24"/>
              </w:rPr>
              <w:t>Nhà đầu tư</w:t>
            </w:r>
          </w:p>
        </w:tc>
        <w:tc>
          <w:tcPr>
            <w:tcW w:w="2427" w:type="dxa"/>
          </w:tcPr>
          <w:p w14:paraId="6119753A" w14:textId="5E3D1ED5" w:rsidR="008E2773" w:rsidRDefault="008E2773" w:rsidP="008E2773">
            <w:pPr>
              <w:jc w:val="center"/>
              <w:rPr>
                <w:rFonts w:ascii="Times New Roman" w:hAnsi="Times New Roman" w:cs="Times New Roman"/>
                <w:sz w:val="24"/>
                <w:szCs w:val="24"/>
              </w:rPr>
            </w:pPr>
            <w:r>
              <w:rPr>
                <w:rFonts w:ascii="Times New Roman" w:hAnsi="Times New Roman" w:cs="Times New Roman"/>
                <w:sz w:val="24"/>
                <w:szCs w:val="24"/>
              </w:rPr>
              <w:t>Số CCCD/Hộ chiếu/Giấy ĐKKD; ngày cấp, nơi cấp</w:t>
            </w:r>
          </w:p>
        </w:tc>
        <w:tc>
          <w:tcPr>
            <w:tcW w:w="1080" w:type="dxa"/>
          </w:tcPr>
          <w:p w14:paraId="28B30A90" w14:textId="7E93587F" w:rsidR="008E2773" w:rsidRDefault="008E2773" w:rsidP="008E2773">
            <w:pPr>
              <w:jc w:val="center"/>
              <w:rPr>
                <w:rFonts w:ascii="Times New Roman" w:hAnsi="Times New Roman" w:cs="Times New Roman"/>
                <w:sz w:val="24"/>
                <w:szCs w:val="24"/>
              </w:rPr>
            </w:pPr>
            <w:r>
              <w:rPr>
                <w:rFonts w:ascii="Times New Roman" w:hAnsi="Times New Roman" w:cs="Times New Roman"/>
                <w:sz w:val="24"/>
                <w:szCs w:val="24"/>
              </w:rPr>
              <w:t>Địa chỉ</w:t>
            </w:r>
          </w:p>
        </w:tc>
        <w:tc>
          <w:tcPr>
            <w:tcW w:w="1336" w:type="dxa"/>
          </w:tcPr>
          <w:p w14:paraId="77A8FDA4" w14:textId="15E5BF92" w:rsidR="008E2773" w:rsidRDefault="008E2773" w:rsidP="008E2773">
            <w:pPr>
              <w:jc w:val="center"/>
              <w:rPr>
                <w:rFonts w:ascii="Times New Roman" w:hAnsi="Times New Roman" w:cs="Times New Roman"/>
                <w:sz w:val="24"/>
                <w:szCs w:val="24"/>
              </w:rPr>
            </w:pPr>
            <w:r>
              <w:rPr>
                <w:rFonts w:ascii="Times New Roman" w:hAnsi="Times New Roman" w:cs="Times New Roman"/>
                <w:sz w:val="24"/>
                <w:szCs w:val="24"/>
              </w:rPr>
              <w:t>Số lượng chứng chỉ quỹ sở hữu</w:t>
            </w:r>
          </w:p>
        </w:tc>
        <w:tc>
          <w:tcPr>
            <w:tcW w:w="2008" w:type="dxa"/>
          </w:tcPr>
          <w:p w14:paraId="291779C9" w14:textId="51C79228" w:rsidR="008E2773" w:rsidRDefault="008E2773" w:rsidP="008E2773">
            <w:pPr>
              <w:jc w:val="center"/>
              <w:rPr>
                <w:rFonts w:ascii="Times New Roman" w:hAnsi="Times New Roman" w:cs="Times New Roman"/>
                <w:sz w:val="24"/>
                <w:szCs w:val="24"/>
              </w:rPr>
            </w:pPr>
            <w:r>
              <w:rPr>
                <w:rFonts w:ascii="Times New Roman" w:hAnsi="Times New Roman" w:cs="Times New Roman"/>
                <w:sz w:val="24"/>
                <w:szCs w:val="24"/>
              </w:rPr>
              <w:t xml:space="preserve">Tỷ lệ/tổng số chứng chỉ quỹ của quỹ </w:t>
            </w:r>
            <w:r w:rsidR="008A127A">
              <w:rPr>
                <w:rFonts w:ascii="Times New Roman" w:hAnsi="Times New Roman" w:cs="Times New Roman"/>
                <w:sz w:val="24"/>
                <w:szCs w:val="24"/>
              </w:rPr>
              <w:t>MAFF</w:t>
            </w:r>
          </w:p>
        </w:tc>
        <w:tc>
          <w:tcPr>
            <w:tcW w:w="1336" w:type="dxa"/>
          </w:tcPr>
          <w:p w14:paraId="04A7DB94" w14:textId="044119CA" w:rsidR="008E2773" w:rsidRDefault="008E2773" w:rsidP="008E2773">
            <w:pPr>
              <w:jc w:val="center"/>
              <w:rPr>
                <w:rFonts w:ascii="Times New Roman" w:hAnsi="Times New Roman" w:cs="Times New Roman"/>
                <w:sz w:val="24"/>
                <w:szCs w:val="24"/>
              </w:rPr>
            </w:pPr>
            <w:r>
              <w:rPr>
                <w:rFonts w:ascii="Times New Roman" w:hAnsi="Times New Roman" w:cs="Times New Roman"/>
                <w:sz w:val="24"/>
                <w:szCs w:val="24"/>
              </w:rPr>
              <w:t>Chữ ký</w:t>
            </w:r>
          </w:p>
        </w:tc>
      </w:tr>
      <w:tr w:rsidR="008E2773" w14:paraId="2C27E9DA" w14:textId="77777777" w:rsidTr="008E2773">
        <w:tc>
          <w:tcPr>
            <w:tcW w:w="643" w:type="dxa"/>
          </w:tcPr>
          <w:p w14:paraId="50554B37" w14:textId="6522150C" w:rsidR="008E2773" w:rsidRDefault="008E2773" w:rsidP="008E2773">
            <w:pPr>
              <w:jc w:val="both"/>
              <w:rPr>
                <w:rFonts w:ascii="Times New Roman" w:hAnsi="Times New Roman" w:cs="Times New Roman"/>
                <w:sz w:val="24"/>
                <w:szCs w:val="24"/>
              </w:rPr>
            </w:pPr>
            <w:r>
              <w:rPr>
                <w:rFonts w:ascii="Times New Roman" w:hAnsi="Times New Roman" w:cs="Times New Roman"/>
                <w:sz w:val="24"/>
                <w:szCs w:val="24"/>
              </w:rPr>
              <w:t>1</w:t>
            </w:r>
          </w:p>
        </w:tc>
        <w:tc>
          <w:tcPr>
            <w:tcW w:w="1335" w:type="dxa"/>
          </w:tcPr>
          <w:p w14:paraId="73336DF8" w14:textId="77777777" w:rsidR="008E2773" w:rsidRDefault="008E2773" w:rsidP="008E2773">
            <w:pPr>
              <w:jc w:val="both"/>
              <w:rPr>
                <w:rFonts w:ascii="Times New Roman" w:hAnsi="Times New Roman" w:cs="Times New Roman"/>
                <w:sz w:val="24"/>
                <w:szCs w:val="24"/>
              </w:rPr>
            </w:pPr>
          </w:p>
        </w:tc>
        <w:tc>
          <w:tcPr>
            <w:tcW w:w="2427" w:type="dxa"/>
          </w:tcPr>
          <w:p w14:paraId="170EC001" w14:textId="77777777" w:rsidR="008E2773" w:rsidRDefault="008E2773" w:rsidP="008E2773">
            <w:pPr>
              <w:jc w:val="both"/>
              <w:rPr>
                <w:rFonts w:ascii="Times New Roman" w:hAnsi="Times New Roman" w:cs="Times New Roman"/>
                <w:sz w:val="24"/>
                <w:szCs w:val="24"/>
              </w:rPr>
            </w:pPr>
          </w:p>
        </w:tc>
        <w:tc>
          <w:tcPr>
            <w:tcW w:w="1080" w:type="dxa"/>
          </w:tcPr>
          <w:p w14:paraId="2BE8920C" w14:textId="77777777" w:rsidR="008E2773" w:rsidRDefault="008E2773" w:rsidP="008E2773">
            <w:pPr>
              <w:jc w:val="both"/>
              <w:rPr>
                <w:rFonts w:ascii="Times New Roman" w:hAnsi="Times New Roman" w:cs="Times New Roman"/>
                <w:sz w:val="24"/>
                <w:szCs w:val="24"/>
              </w:rPr>
            </w:pPr>
          </w:p>
        </w:tc>
        <w:tc>
          <w:tcPr>
            <w:tcW w:w="1336" w:type="dxa"/>
          </w:tcPr>
          <w:p w14:paraId="1437AC3B" w14:textId="77777777" w:rsidR="008E2773" w:rsidRDefault="008E2773" w:rsidP="008E2773">
            <w:pPr>
              <w:jc w:val="both"/>
              <w:rPr>
                <w:rFonts w:ascii="Times New Roman" w:hAnsi="Times New Roman" w:cs="Times New Roman"/>
                <w:sz w:val="24"/>
                <w:szCs w:val="24"/>
              </w:rPr>
            </w:pPr>
          </w:p>
        </w:tc>
        <w:tc>
          <w:tcPr>
            <w:tcW w:w="2008" w:type="dxa"/>
          </w:tcPr>
          <w:p w14:paraId="36D70D0E" w14:textId="77777777" w:rsidR="008E2773" w:rsidRDefault="008E2773" w:rsidP="008E2773">
            <w:pPr>
              <w:jc w:val="both"/>
              <w:rPr>
                <w:rFonts w:ascii="Times New Roman" w:hAnsi="Times New Roman" w:cs="Times New Roman"/>
                <w:sz w:val="24"/>
                <w:szCs w:val="24"/>
              </w:rPr>
            </w:pPr>
          </w:p>
        </w:tc>
        <w:tc>
          <w:tcPr>
            <w:tcW w:w="1336" w:type="dxa"/>
          </w:tcPr>
          <w:p w14:paraId="731C9FB5" w14:textId="77777777" w:rsidR="008E2773" w:rsidRDefault="008E2773" w:rsidP="008E2773">
            <w:pPr>
              <w:jc w:val="both"/>
              <w:rPr>
                <w:rFonts w:ascii="Times New Roman" w:hAnsi="Times New Roman" w:cs="Times New Roman"/>
                <w:sz w:val="24"/>
                <w:szCs w:val="24"/>
              </w:rPr>
            </w:pPr>
          </w:p>
        </w:tc>
      </w:tr>
      <w:tr w:rsidR="008E2773" w14:paraId="16FC38F7" w14:textId="77777777" w:rsidTr="008E2773">
        <w:tc>
          <w:tcPr>
            <w:tcW w:w="643" w:type="dxa"/>
          </w:tcPr>
          <w:p w14:paraId="5AA89A7D" w14:textId="678E6BD6" w:rsidR="008E2773" w:rsidRDefault="008E2773" w:rsidP="008E2773">
            <w:pPr>
              <w:jc w:val="both"/>
              <w:rPr>
                <w:rFonts w:ascii="Times New Roman" w:hAnsi="Times New Roman" w:cs="Times New Roman"/>
                <w:sz w:val="24"/>
                <w:szCs w:val="24"/>
              </w:rPr>
            </w:pPr>
            <w:r>
              <w:rPr>
                <w:rFonts w:ascii="Times New Roman" w:hAnsi="Times New Roman" w:cs="Times New Roman"/>
                <w:sz w:val="24"/>
                <w:szCs w:val="24"/>
              </w:rPr>
              <w:t>2</w:t>
            </w:r>
          </w:p>
        </w:tc>
        <w:tc>
          <w:tcPr>
            <w:tcW w:w="1335" w:type="dxa"/>
          </w:tcPr>
          <w:p w14:paraId="113BA41A" w14:textId="77777777" w:rsidR="008E2773" w:rsidRDefault="008E2773" w:rsidP="008E2773">
            <w:pPr>
              <w:jc w:val="both"/>
              <w:rPr>
                <w:rFonts w:ascii="Times New Roman" w:hAnsi="Times New Roman" w:cs="Times New Roman"/>
                <w:sz w:val="24"/>
                <w:szCs w:val="24"/>
              </w:rPr>
            </w:pPr>
          </w:p>
        </w:tc>
        <w:tc>
          <w:tcPr>
            <w:tcW w:w="2427" w:type="dxa"/>
          </w:tcPr>
          <w:p w14:paraId="38132222" w14:textId="77777777" w:rsidR="008E2773" w:rsidRDefault="008E2773" w:rsidP="008E2773">
            <w:pPr>
              <w:jc w:val="both"/>
              <w:rPr>
                <w:rFonts w:ascii="Times New Roman" w:hAnsi="Times New Roman" w:cs="Times New Roman"/>
                <w:sz w:val="24"/>
                <w:szCs w:val="24"/>
              </w:rPr>
            </w:pPr>
          </w:p>
        </w:tc>
        <w:tc>
          <w:tcPr>
            <w:tcW w:w="1080" w:type="dxa"/>
          </w:tcPr>
          <w:p w14:paraId="51113E07" w14:textId="77777777" w:rsidR="008E2773" w:rsidRDefault="008E2773" w:rsidP="008E2773">
            <w:pPr>
              <w:jc w:val="both"/>
              <w:rPr>
                <w:rFonts w:ascii="Times New Roman" w:hAnsi="Times New Roman" w:cs="Times New Roman"/>
                <w:sz w:val="24"/>
                <w:szCs w:val="24"/>
              </w:rPr>
            </w:pPr>
          </w:p>
        </w:tc>
        <w:tc>
          <w:tcPr>
            <w:tcW w:w="1336" w:type="dxa"/>
          </w:tcPr>
          <w:p w14:paraId="1D857DEB" w14:textId="77777777" w:rsidR="008E2773" w:rsidRDefault="008E2773" w:rsidP="008E2773">
            <w:pPr>
              <w:jc w:val="both"/>
              <w:rPr>
                <w:rFonts w:ascii="Times New Roman" w:hAnsi="Times New Roman" w:cs="Times New Roman"/>
                <w:sz w:val="24"/>
                <w:szCs w:val="24"/>
              </w:rPr>
            </w:pPr>
          </w:p>
        </w:tc>
        <w:tc>
          <w:tcPr>
            <w:tcW w:w="2008" w:type="dxa"/>
          </w:tcPr>
          <w:p w14:paraId="253C5F03" w14:textId="77777777" w:rsidR="008E2773" w:rsidRDefault="008E2773" w:rsidP="008E2773">
            <w:pPr>
              <w:jc w:val="both"/>
              <w:rPr>
                <w:rFonts w:ascii="Times New Roman" w:hAnsi="Times New Roman" w:cs="Times New Roman"/>
                <w:sz w:val="24"/>
                <w:szCs w:val="24"/>
              </w:rPr>
            </w:pPr>
          </w:p>
        </w:tc>
        <w:tc>
          <w:tcPr>
            <w:tcW w:w="1336" w:type="dxa"/>
          </w:tcPr>
          <w:p w14:paraId="1815CA3D" w14:textId="77777777" w:rsidR="008E2773" w:rsidRDefault="008E2773" w:rsidP="008E2773">
            <w:pPr>
              <w:jc w:val="both"/>
              <w:rPr>
                <w:rFonts w:ascii="Times New Roman" w:hAnsi="Times New Roman" w:cs="Times New Roman"/>
                <w:sz w:val="24"/>
                <w:szCs w:val="24"/>
              </w:rPr>
            </w:pPr>
          </w:p>
        </w:tc>
      </w:tr>
      <w:tr w:rsidR="008E2773" w14:paraId="2F6CF953" w14:textId="77777777" w:rsidTr="008E2773">
        <w:tc>
          <w:tcPr>
            <w:tcW w:w="643" w:type="dxa"/>
          </w:tcPr>
          <w:p w14:paraId="7B05ABE9" w14:textId="02A5A7FE" w:rsidR="008E2773" w:rsidRDefault="008E2773" w:rsidP="008E2773">
            <w:pPr>
              <w:jc w:val="both"/>
              <w:rPr>
                <w:rFonts w:ascii="Times New Roman" w:hAnsi="Times New Roman" w:cs="Times New Roman"/>
                <w:sz w:val="24"/>
                <w:szCs w:val="24"/>
              </w:rPr>
            </w:pPr>
            <w:r>
              <w:rPr>
                <w:rFonts w:ascii="Times New Roman" w:hAnsi="Times New Roman" w:cs="Times New Roman"/>
                <w:sz w:val="24"/>
                <w:szCs w:val="24"/>
              </w:rPr>
              <w:t>3</w:t>
            </w:r>
          </w:p>
        </w:tc>
        <w:tc>
          <w:tcPr>
            <w:tcW w:w="1335" w:type="dxa"/>
          </w:tcPr>
          <w:p w14:paraId="23A0F7CB" w14:textId="2964FABB" w:rsidR="008E2773" w:rsidRDefault="008E2773" w:rsidP="008E2773">
            <w:pPr>
              <w:jc w:val="both"/>
              <w:rPr>
                <w:rFonts w:ascii="Times New Roman" w:hAnsi="Times New Roman" w:cs="Times New Roman"/>
                <w:sz w:val="24"/>
                <w:szCs w:val="24"/>
              </w:rPr>
            </w:pPr>
          </w:p>
        </w:tc>
        <w:tc>
          <w:tcPr>
            <w:tcW w:w="2427" w:type="dxa"/>
          </w:tcPr>
          <w:p w14:paraId="714EDAD2" w14:textId="77777777" w:rsidR="008E2773" w:rsidRDefault="008E2773" w:rsidP="008E2773">
            <w:pPr>
              <w:jc w:val="both"/>
              <w:rPr>
                <w:rFonts w:ascii="Times New Roman" w:hAnsi="Times New Roman" w:cs="Times New Roman"/>
                <w:sz w:val="24"/>
                <w:szCs w:val="24"/>
              </w:rPr>
            </w:pPr>
          </w:p>
        </w:tc>
        <w:tc>
          <w:tcPr>
            <w:tcW w:w="1080" w:type="dxa"/>
          </w:tcPr>
          <w:p w14:paraId="792D8D57" w14:textId="77777777" w:rsidR="008E2773" w:rsidRDefault="008E2773" w:rsidP="008E2773">
            <w:pPr>
              <w:jc w:val="both"/>
              <w:rPr>
                <w:rFonts w:ascii="Times New Roman" w:hAnsi="Times New Roman" w:cs="Times New Roman"/>
                <w:sz w:val="24"/>
                <w:szCs w:val="24"/>
              </w:rPr>
            </w:pPr>
          </w:p>
        </w:tc>
        <w:tc>
          <w:tcPr>
            <w:tcW w:w="1336" w:type="dxa"/>
          </w:tcPr>
          <w:p w14:paraId="639447E7" w14:textId="77777777" w:rsidR="008E2773" w:rsidRDefault="008E2773" w:rsidP="008E2773">
            <w:pPr>
              <w:jc w:val="both"/>
              <w:rPr>
                <w:rFonts w:ascii="Times New Roman" w:hAnsi="Times New Roman" w:cs="Times New Roman"/>
                <w:sz w:val="24"/>
                <w:szCs w:val="24"/>
              </w:rPr>
            </w:pPr>
          </w:p>
        </w:tc>
        <w:tc>
          <w:tcPr>
            <w:tcW w:w="2008" w:type="dxa"/>
          </w:tcPr>
          <w:p w14:paraId="4A974827" w14:textId="77777777" w:rsidR="008E2773" w:rsidRDefault="008E2773" w:rsidP="008E2773">
            <w:pPr>
              <w:jc w:val="both"/>
              <w:rPr>
                <w:rFonts w:ascii="Times New Roman" w:hAnsi="Times New Roman" w:cs="Times New Roman"/>
                <w:sz w:val="24"/>
                <w:szCs w:val="24"/>
              </w:rPr>
            </w:pPr>
          </w:p>
        </w:tc>
        <w:tc>
          <w:tcPr>
            <w:tcW w:w="1336" w:type="dxa"/>
          </w:tcPr>
          <w:p w14:paraId="28B7D4D7" w14:textId="77777777" w:rsidR="008E2773" w:rsidRDefault="008E2773" w:rsidP="008E2773">
            <w:pPr>
              <w:jc w:val="both"/>
              <w:rPr>
                <w:rFonts w:ascii="Times New Roman" w:hAnsi="Times New Roman" w:cs="Times New Roman"/>
                <w:sz w:val="24"/>
                <w:szCs w:val="24"/>
              </w:rPr>
            </w:pPr>
          </w:p>
        </w:tc>
      </w:tr>
      <w:tr w:rsidR="008E2773" w14:paraId="7A832BAD" w14:textId="77777777" w:rsidTr="008E2773">
        <w:tc>
          <w:tcPr>
            <w:tcW w:w="643" w:type="dxa"/>
          </w:tcPr>
          <w:p w14:paraId="6CAF8191" w14:textId="3A71C51A" w:rsidR="008E2773" w:rsidRDefault="008E2773" w:rsidP="008E2773">
            <w:pPr>
              <w:jc w:val="both"/>
              <w:rPr>
                <w:rFonts w:ascii="Times New Roman" w:hAnsi="Times New Roman" w:cs="Times New Roman"/>
                <w:sz w:val="24"/>
                <w:szCs w:val="24"/>
              </w:rPr>
            </w:pPr>
            <w:r>
              <w:rPr>
                <w:rFonts w:ascii="Times New Roman" w:hAnsi="Times New Roman" w:cs="Times New Roman"/>
                <w:sz w:val="24"/>
                <w:szCs w:val="24"/>
              </w:rPr>
              <w:t>…</w:t>
            </w:r>
          </w:p>
        </w:tc>
        <w:tc>
          <w:tcPr>
            <w:tcW w:w="1335" w:type="dxa"/>
          </w:tcPr>
          <w:p w14:paraId="240A8167" w14:textId="77777777" w:rsidR="008E2773" w:rsidRDefault="008E2773" w:rsidP="008E2773">
            <w:pPr>
              <w:jc w:val="both"/>
              <w:rPr>
                <w:rFonts w:ascii="Times New Roman" w:hAnsi="Times New Roman" w:cs="Times New Roman"/>
                <w:sz w:val="24"/>
                <w:szCs w:val="24"/>
              </w:rPr>
            </w:pPr>
          </w:p>
        </w:tc>
        <w:tc>
          <w:tcPr>
            <w:tcW w:w="2427" w:type="dxa"/>
          </w:tcPr>
          <w:p w14:paraId="42130B48" w14:textId="77777777" w:rsidR="008E2773" w:rsidRDefault="008E2773" w:rsidP="008E2773">
            <w:pPr>
              <w:jc w:val="both"/>
              <w:rPr>
                <w:rFonts w:ascii="Times New Roman" w:hAnsi="Times New Roman" w:cs="Times New Roman"/>
                <w:sz w:val="24"/>
                <w:szCs w:val="24"/>
              </w:rPr>
            </w:pPr>
          </w:p>
        </w:tc>
        <w:tc>
          <w:tcPr>
            <w:tcW w:w="1080" w:type="dxa"/>
          </w:tcPr>
          <w:p w14:paraId="6FA4B234" w14:textId="77777777" w:rsidR="008E2773" w:rsidRDefault="008E2773" w:rsidP="008E2773">
            <w:pPr>
              <w:jc w:val="both"/>
              <w:rPr>
                <w:rFonts w:ascii="Times New Roman" w:hAnsi="Times New Roman" w:cs="Times New Roman"/>
                <w:sz w:val="24"/>
                <w:szCs w:val="24"/>
              </w:rPr>
            </w:pPr>
          </w:p>
        </w:tc>
        <w:tc>
          <w:tcPr>
            <w:tcW w:w="1336" w:type="dxa"/>
          </w:tcPr>
          <w:p w14:paraId="1C55680F" w14:textId="77777777" w:rsidR="008E2773" w:rsidRDefault="008E2773" w:rsidP="008E2773">
            <w:pPr>
              <w:jc w:val="both"/>
              <w:rPr>
                <w:rFonts w:ascii="Times New Roman" w:hAnsi="Times New Roman" w:cs="Times New Roman"/>
                <w:sz w:val="24"/>
                <w:szCs w:val="24"/>
              </w:rPr>
            </w:pPr>
          </w:p>
        </w:tc>
        <w:tc>
          <w:tcPr>
            <w:tcW w:w="2008" w:type="dxa"/>
          </w:tcPr>
          <w:p w14:paraId="1385C1F9" w14:textId="77777777" w:rsidR="008E2773" w:rsidRDefault="008E2773" w:rsidP="008E2773">
            <w:pPr>
              <w:jc w:val="both"/>
              <w:rPr>
                <w:rFonts w:ascii="Times New Roman" w:hAnsi="Times New Roman" w:cs="Times New Roman"/>
                <w:sz w:val="24"/>
                <w:szCs w:val="24"/>
              </w:rPr>
            </w:pPr>
          </w:p>
        </w:tc>
        <w:tc>
          <w:tcPr>
            <w:tcW w:w="1336" w:type="dxa"/>
          </w:tcPr>
          <w:p w14:paraId="0D6F1B9E" w14:textId="77777777" w:rsidR="008E2773" w:rsidRDefault="008E2773" w:rsidP="008E2773">
            <w:pPr>
              <w:jc w:val="both"/>
              <w:rPr>
                <w:rFonts w:ascii="Times New Roman" w:hAnsi="Times New Roman" w:cs="Times New Roman"/>
                <w:sz w:val="24"/>
                <w:szCs w:val="24"/>
              </w:rPr>
            </w:pPr>
          </w:p>
        </w:tc>
      </w:tr>
    </w:tbl>
    <w:p w14:paraId="461E56CA" w14:textId="66B27258" w:rsidR="008E2773" w:rsidRDefault="008E2773" w:rsidP="000F115B">
      <w:pPr>
        <w:ind w:firstLine="720"/>
        <w:jc w:val="both"/>
        <w:rPr>
          <w:rFonts w:ascii="Times New Roman" w:hAnsi="Times New Roman" w:cs="Times New Roman"/>
          <w:sz w:val="24"/>
          <w:szCs w:val="24"/>
        </w:rPr>
      </w:pPr>
      <w:r>
        <w:rPr>
          <w:rFonts w:ascii="Times New Roman" w:hAnsi="Times New Roman" w:cs="Times New Roman"/>
          <w:sz w:val="24"/>
          <w:szCs w:val="24"/>
        </w:rPr>
        <w:t xml:space="preserve">Sau khi nghiên cứu </w:t>
      </w:r>
      <w:r w:rsidR="000F115B">
        <w:rPr>
          <w:rFonts w:ascii="Times New Roman" w:hAnsi="Times New Roman" w:cs="Times New Roman"/>
          <w:sz w:val="24"/>
          <w:szCs w:val="24"/>
        </w:rPr>
        <w:t>mục II Quy chế bầu cử thành viên Ban Đại Diện Quỹ nhiệm kỳ 202</w:t>
      </w:r>
      <w:r w:rsidR="008A127A">
        <w:rPr>
          <w:rFonts w:ascii="Times New Roman" w:hAnsi="Times New Roman" w:cs="Times New Roman"/>
          <w:sz w:val="24"/>
          <w:szCs w:val="24"/>
        </w:rPr>
        <w:t>6</w:t>
      </w:r>
      <w:r w:rsidR="000F115B">
        <w:rPr>
          <w:rFonts w:ascii="Times New Roman" w:hAnsi="Times New Roman" w:cs="Times New Roman"/>
          <w:sz w:val="24"/>
          <w:szCs w:val="24"/>
        </w:rPr>
        <w:t xml:space="preserve"> – 203</w:t>
      </w:r>
      <w:r w:rsidR="008A127A">
        <w:rPr>
          <w:rFonts w:ascii="Times New Roman" w:hAnsi="Times New Roman" w:cs="Times New Roman"/>
          <w:sz w:val="24"/>
          <w:szCs w:val="24"/>
        </w:rPr>
        <w:t>1</w:t>
      </w:r>
      <w:r w:rsidR="000F115B">
        <w:rPr>
          <w:rFonts w:ascii="Times New Roman" w:hAnsi="Times New Roman" w:cs="Times New Roman"/>
          <w:sz w:val="24"/>
          <w:szCs w:val="24"/>
        </w:rPr>
        <w:t xml:space="preserve"> của </w:t>
      </w:r>
      <w:r>
        <w:rPr>
          <w:rFonts w:ascii="Times New Roman" w:hAnsi="Times New Roman" w:cs="Times New Roman"/>
          <w:sz w:val="24"/>
          <w:szCs w:val="24"/>
        </w:rPr>
        <w:t xml:space="preserve">dự thảo Quy chế </w:t>
      </w:r>
      <w:r w:rsidR="000F115B">
        <w:rPr>
          <w:rFonts w:ascii="Times New Roman" w:hAnsi="Times New Roman" w:cs="Times New Roman"/>
          <w:sz w:val="24"/>
          <w:szCs w:val="24"/>
        </w:rPr>
        <w:t xml:space="preserve">biểu quyết và </w:t>
      </w:r>
      <w:r>
        <w:rPr>
          <w:rFonts w:ascii="Times New Roman" w:hAnsi="Times New Roman" w:cs="Times New Roman"/>
          <w:sz w:val="24"/>
          <w:szCs w:val="24"/>
        </w:rPr>
        <w:t xml:space="preserve">bầu cử </w:t>
      </w:r>
      <w:r w:rsidR="000F115B">
        <w:rPr>
          <w:rFonts w:ascii="Times New Roman" w:hAnsi="Times New Roman" w:cs="Times New Roman"/>
          <w:sz w:val="24"/>
          <w:szCs w:val="24"/>
        </w:rPr>
        <w:t>tại Đại hội Nhà Đầu Tư thường niên năm 202</w:t>
      </w:r>
      <w:r w:rsidR="008A127A">
        <w:rPr>
          <w:rFonts w:ascii="Times New Roman" w:hAnsi="Times New Roman" w:cs="Times New Roman"/>
          <w:sz w:val="24"/>
          <w:szCs w:val="24"/>
        </w:rPr>
        <w:t>6</w:t>
      </w:r>
      <w:r w:rsidR="000F115B">
        <w:rPr>
          <w:rFonts w:ascii="Times New Roman" w:hAnsi="Times New Roman" w:cs="Times New Roman"/>
          <w:sz w:val="24"/>
          <w:szCs w:val="24"/>
        </w:rPr>
        <w:t xml:space="preserve"> của Quỹ, </w:t>
      </w:r>
      <w:r>
        <w:rPr>
          <w:rFonts w:ascii="Times New Roman" w:hAnsi="Times New Roman" w:cs="Times New Roman"/>
          <w:sz w:val="24"/>
          <w:szCs w:val="24"/>
        </w:rPr>
        <w:t>tôi/chúng tôi thống nhất đề cử người có tên trong danh sách sau tham gia ứng cử thành viên Ban Đại Diện Quỹ nhiệm kỳ 202</w:t>
      </w:r>
      <w:r w:rsidR="008A127A">
        <w:rPr>
          <w:rFonts w:ascii="Times New Roman" w:hAnsi="Times New Roman" w:cs="Times New Roman"/>
          <w:sz w:val="24"/>
          <w:szCs w:val="24"/>
        </w:rPr>
        <w:t>6</w:t>
      </w:r>
      <w:r>
        <w:rPr>
          <w:rFonts w:ascii="Times New Roman" w:hAnsi="Times New Roman" w:cs="Times New Roman"/>
          <w:sz w:val="24"/>
          <w:szCs w:val="24"/>
        </w:rPr>
        <w:t xml:space="preserve"> – 203</w:t>
      </w:r>
      <w:r w:rsidR="008A127A">
        <w:rPr>
          <w:rFonts w:ascii="Times New Roman" w:hAnsi="Times New Roman" w:cs="Times New Roman"/>
          <w:sz w:val="24"/>
          <w:szCs w:val="24"/>
        </w:rPr>
        <w:t>1</w:t>
      </w:r>
      <w:r>
        <w:rPr>
          <w:rFonts w:ascii="Times New Roman" w:hAnsi="Times New Roman" w:cs="Times New Roman"/>
          <w:sz w:val="24"/>
          <w:szCs w:val="24"/>
        </w:rPr>
        <w:t>:</w:t>
      </w:r>
    </w:p>
    <w:tbl>
      <w:tblPr>
        <w:tblStyle w:val="TableGrid"/>
        <w:tblW w:w="10124" w:type="dxa"/>
        <w:tblLook w:val="04A0" w:firstRow="1" w:lastRow="0" w:firstColumn="1" w:lastColumn="0" w:noHBand="0" w:noVBand="1"/>
      </w:tblPr>
      <w:tblGrid>
        <w:gridCol w:w="643"/>
        <w:gridCol w:w="1422"/>
        <w:gridCol w:w="2340"/>
        <w:gridCol w:w="1080"/>
        <w:gridCol w:w="1890"/>
        <w:gridCol w:w="2749"/>
      </w:tblGrid>
      <w:tr w:rsidR="008E2773" w14:paraId="280EDED5" w14:textId="77777777" w:rsidTr="008E2773">
        <w:tc>
          <w:tcPr>
            <w:tcW w:w="643" w:type="dxa"/>
          </w:tcPr>
          <w:p w14:paraId="451B3278" w14:textId="1B14816A" w:rsidR="008E2773" w:rsidRDefault="008E2773" w:rsidP="008E2773">
            <w:pPr>
              <w:rPr>
                <w:rFonts w:ascii="Times New Roman" w:hAnsi="Times New Roman" w:cs="Times New Roman"/>
                <w:sz w:val="24"/>
                <w:szCs w:val="24"/>
              </w:rPr>
            </w:pPr>
            <w:r>
              <w:rPr>
                <w:rFonts w:ascii="Times New Roman" w:hAnsi="Times New Roman" w:cs="Times New Roman"/>
                <w:sz w:val="24"/>
                <w:szCs w:val="24"/>
              </w:rPr>
              <w:t>STT</w:t>
            </w:r>
          </w:p>
        </w:tc>
        <w:tc>
          <w:tcPr>
            <w:tcW w:w="1422" w:type="dxa"/>
          </w:tcPr>
          <w:p w14:paraId="3F6BF35F" w14:textId="01A76B74" w:rsidR="008E2773" w:rsidRDefault="008E2773" w:rsidP="008E2773">
            <w:pPr>
              <w:rPr>
                <w:rFonts w:ascii="Times New Roman" w:hAnsi="Times New Roman" w:cs="Times New Roman"/>
                <w:sz w:val="24"/>
                <w:szCs w:val="24"/>
              </w:rPr>
            </w:pPr>
            <w:r>
              <w:rPr>
                <w:rFonts w:ascii="Times New Roman" w:hAnsi="Times New Roman" w:cs="Times New Roman"/>
                <w:sz w:val="24"/>
                <w:szCs w:val="24"/>
              </w:rPr>
              <w:t>Họ và tên</w:t>
            </w:r>
          </w:p>
        </w:tc>
        <w:tc>
          <w:tcPr>
            <w:tcW w:w="2340" w:type="dxa"/>
          </w:tcPr>
          <w:p w14:paraId="2B644BD2" w14:textId="15CC917A" w:rsidR="008E2773" w:rsidRDefault="008E2773" w:rsidP="008E2773">
            <w:pPr>
              <w:rPr>
                <w:rFonts w:ascii="Times New Roman" w:hAnsi="Times New Roman" w:cs="Times New Roman"/>
                <w:sz w:val="24"/>
                <w:szCs w:val="24"/>
              </w:rPr>
            </w:pPr>
            <w:r>
              <w:rPr>
                <w:rFonts w:ascii="Times New Roman" w:hAnsi="Times New Roman" w:cs="Times New Roman"/>
                <w:sz w:val="24"/>
                <w:szCs w:val="24"/>
              </w:rPr>
              <w:t>Số CCCD/Hộ chiếu; ngày cấp, nơi cấp</w:t>
            </w:r>
          </w:p>
        </w:tc>
        <w:tc>
          <w:tcPr>
            <w:tcW w:w="1080" w:type="dxa"/>
          </w:tcPr>
          <w:p w14:paraId="41BD75A1" w14:textId="508AB1B9" w:rsidR="008E2773" w:rsidRDefault="008E2773" w:rsidP="008E2773">
            <w:pPr>
              <w:rPr>
                <w:rFonts w:ascii="Times New Roman" w:hAnsi="Times New Roman" w:cs="Times New Roman"/>
                <w:sz w:val="24"/>
                <w:szCs w:val="24"/>
              </w:rPr>
            </w:pPr>
            <w:r>
              <w:rPr>
                <w:rFonts w:ascii="Times New Roman" w:hAnsi="Times New Roman" w:cs="Times New Roman"/>
                <w:sz w:val="24"/>
                <w:szCs w:val="24"/>
              </w:rPr>
              <w:t>Địa chỉ</w:t>
            </w:r>
          </w:p>
        </w:tc>
        <w:tc>
          <w:tcPr>
            <w:tcW w:w="1890" w:type="dxa"/>
          </w:tcPr>
          <w:p w14:paraId="1C568020" w14:textId="64FFD019" w:rsidR="008E2773" w:rsidRDefault="008E2773" w:rsidP="008E2773">
            <w:pPr>
              <w:rPr>
                <w:rFonts w:ascii="Times New Roman" w:hAnsi="Times New Roman" w:cs="Times New Roman"/>
                <w:sz w:val="24"/>
                <w:szCs w:val="24"/>
              </w:rPr>
            </w:pPr>
            <w:r>
              <w:rPr>
                <w:rFonts w:ascii="Times New Roman" w:hAnsi="Times New Roman" w:cs="Times New Roman"/>
                <w:sz w:val="24"/>
                <w:szCs w:val="24"/>
              </w:rPr>
              <w:t>Trình độ học vấn</w:t>
            </w:r>
          </w:p>
        </w:tc>
        <w:tc>
          <w:tcPr>
            <w:tcW w:w="2749" w:type="dxa"/>
          </w:tcPr>
          <w:p w14:paraId="3D7E0EE9" w14:textId="1A5687A0" w:rsidR="008E2773" w:rsidRDefault="008E2773" w:rsidP="008E2773">
            <w:pPr>
              <w:rPr>
                <w:rFonts w:ascii="Times New Roman" w:hAnsi="Times New Roman" w:cs="Times New Roman"/>
                <w:sz w:val="24"/>
                <w:szCs w:val="24"/>
              </w:rPr>
            </w:pPr>
            <w:r>
              <w:rPr>
                <w:rFonts w:ascii="Times New Roman" w:hAnsi="Times New Roman" w:cs="Times New Roman"/>
                <w:sz w:val="24"/>
                <w:szCs w:val="24"/>
              </w:rPr>
              <w:t>Chức danh trong Ban đại diện Quỹ dự kiến ứng cử</w:t>
            </w:r>
          </w:p>
        </w:tc>
      </w:tr>
      <w:tr w:rsidR="008E2773" w14:paraId="688083EA" w14:textId="77777777" w:rsidTr="008E2773">
        <w:tc>
          <w:tcPr>
            <w:tcW w:w="643" w:type="dxa"/>
          </w:tcPr>
          <w:p w14:paraId="0EF3017A" w14:textId="3247B4FA" w:rsidR="008E2773" w:rsidRDefault="008E2773" w:rsidP="008E2773">
            <w:pPr>
              <w:jc w:val="both"/>
              <w:rPr>
                <w:rFonts w:ascii="Times New Roman" w:hAnsi="Times New Roman" w:cs="Times New Roman"/>
                <w:sz w:val="24"/>
                <w:szCs w:val="24"/>
              </w:rPr>
            </w:pPr>
            <w:r>
              <w:rPr>
                <w:rFonts w:ascii="Times New Roman" w:hAnsi="Times New Roman" w:cs="Times New Roman"/>
                <w:sz w:val="24"/>
                <w:szCs w:val="24"/>
              </w:rPr>
              <w:t>1</w:t>
            </w:r>
          </w:p>
        </w:tc>
        <w:tc>
          <w:tcPr>
            <w:tcW w:w="1422" w:type="dxa"/>
          </w:tcPr>
          <w:p w14:paraId="1B8C508E" w14:textId="77777777" w:rsidR="008E2773" w:rsidRDefault="008E2773" w:rsidP="008E2773">
            <w:pPr>
              <w:jc w:val="both"/>
              <w:rPr>
                <w:rFonts w:ascii="Times New Roman" w:hAnsi="Times New Roman" w:cs="Times New Roman"/>
                <w:sz w:val="24"/>
                <w:szCs w:val="24"/>
              </w:rPr>
            </w:pPr>
          </w:p>
        </w:tc>
        <w:tc>
          <w:tcPr>
            <w:tcW w:w="2340" w:type="dxa"/>
          </w:tcPr>
          <w:p w14:paraId="70FB2A01" w14:textId="77777777" w:rsidR="008E2773" w:rsidRDefault="008E2773" w:rsidP="008E2773">
            <w:pPr>
              <w:jc w:val="both"/>
              <w:rPr>
                <w:rFonts w:ascii="Times New Roman" w:hAnsi="Times New Roman" w:cs="Times New Roman"/>
                <w:sz w:val="24"/>
                <w:szCs w:val="24"/>
              </w:rPr>
            </w:pPr>
          </w:p>
        </w:tc>
        <w:tc>
          <w:tcPr>
            <w:tcW w:w="1080" w:type="dxa"/>
          </w:tcPr>
          <w:p w14:paraId="6E876112" w14:textId="77777777" w:rsidR="008E2773" w:rsidRDefault="008E2773" w:rsidP="008E2773">
            <w:pPr>
              <w:jc w:val="both"/>
              <w:rPr>
                <w:rFonts w:ascii="Times New Roman" w:hAnsi="Times New Roman" w:cs="Times New Roman"/>
                <w:sz w:val="24"/>
                <w:szCs w:val="24"/>
              </w:rPr>
            </w:pPr>
          </w:p>
        </w:tc>
        <w:tc>
          <w:tcPr>
            <w:tcW w:w="1890" w:type="dxa"/>
          </w:tcPr>
          <w:p w14:paraId="5AA3E15B" w14:textId="77777777" w:rsidR="008E2773" w:rsidRDefault="008E2773" w:rsidP="008E2773">
            <w:pPr>
              <w:jc w:val="both"/>
              <w:rPr>
                <w:rFonts w:ascii="Times New Roman" w:hAnsi="Times New Roman" w:cs="Times New Roman"/>
                <w:sz w:val="24"/>
                <w:szCs w:val="24"/>
              </w:rPr>
            </w:pPr>
          </w:p>
        </w:tc>
        <w:tc>
          <w:tcPr>
            <w:tcW w:w="2749" w:type="dxa"/>
          </w:tcPr>
          <w:p w14:paraId="5C093699" w14:textId="77777777" w:rsidR="008E2773" w:rsidRDefault="008E2773" w:rsidP="008E2773">
            <w:pPr>
              <w:jc w:val="both"/>
              <w:rPr>
                <w:rFonts w:ascii="Times New Roman" w:hAnsi="Times New Roman" w:cs="Times New Roman"/>
                <w:sz w:val="24"/>
                <w:szCs w:val="24"/>
              </w:rPr>
            </w:pPr>
          </w:p>
        </w:tc>
      </w:tr>
      <w:tr w:rsidR="008E2773" w14:paraId="4BAAAE59" w14:textId="77777777" w:rsidTr="008E2773">
        <w:tc>
          <w:tcPr>
            <w:tcW w:w="643" w:type="dxa"/>
          </w:tcPr>
          <w:p w14:paraId="63B0BEF7" w14:textId="03F6A42E" w:rsidR="008E2773" w:rsidRDefault="008E2773" w:rsidP="008E2773">
            <w:pPr>
              <w:jc w:val="both"/>
              <w:rPr>
                <w:rFonts w:ascii="Times New Roman" w:hAnsi="Times New Roman" w:cs="Times New Roman"/>
                <w:sz w:val="24"/>
                <w:szCs w:val="24"/>
              </w:rPr>
            </w:pPr>
            <w:r>
              <w:rPr>
                <w:rFonts w:ascii="Times New Roman" w:hAnsi="Times New Roman" w:cs="Times New Roman"/>
                <w:sz w:val="24"/>
                <w:szCs w:val="24"/>
              </w:rPr>
              <w:t>2</w:t>
            </w:r>
          </w:p>
        </w:tc>
        <w:tc>
          <w:tcPr>
            <w:tcW w:w="1422" w:type="dxa"/>
          </w:tcPr>
          <w:p w14:paraId="0E9B0511" w14:textId="77777777" w:rsidR="008E2773" w:rsidRDefault="008E2773" w:rsidP="008E2773">
            <w:pPr>
              <w:jc w:val="both"/>
              <w:rPr>
                <w:rFonts w:ascii="Times New Roman" w:hAnsi="Times New Roman" w:cs="Times New Roman"/>
                <w:sz w:val="24"/>
                <w:szCs w:val="24"/>
              </w:rPr>
            </w:pPr>
          </w:p>
        </w:tc>
        <w:tc>
          <w:tcPr>
            <w:tcW w:w="2340" w:type="dxa"/>
          </w:tcPr>
          <w:p w14:paraId="6C1E0FE6" w14:textId="77777777" w:rsidR="008E2773" w:rsidRDefault="008E2773" w:rsidP="008E2773">
            <w:pPr>
              <w:jc w:val="both"/>
              <w:rPr>
                <w:rFonts w:ascii="Times New Roman" w:hAnsi="Times New Roman" w:cs="Times New Roman"/>
                <w:sz w:val="24"/>
                <w:szCs w:val="24"/>
              </w:rPr>
            </w:pPr>
          </w:p>
        </w:tc>
        <w:tc>
          <w:tcPr>
            <w:tcW w:w="1080" w:type="dxa"/>
          </w:tcPr>
          <w:p w14:paraId="5854E9A2" w14:textId="77777777" w:rsidR="008E2773" w:rsidRDefault="008E2773" w:rsidP="008E2773">
            <w:pPr>
              <w:jc w:val="both"/>
              <w:rPr>
                <w:rFonts w:ascii="Times New Roman" w:hAnsi="Times New Roman" w:cs="Times New Roman"/>
                <w:sz w:val="24"/>
                <w:szCs w:val="24"/>
              </w:rPr>
            </w:pPr>
          </w:p>
        </w:tc>
        <w:tc>
          <w:tcPr>
            <w:tcW w:w="1890" w:type="dxa"/>
          </w:tcPr>
          <w:p w14:paraId="4C93C816" w14:textId="77777777" w:rsidR="008E2773" w:rsidRDefault="008E2773" w:rsidP="008E2773">
            <w:pPr>
              <w:jc w:val="both"/>
              <w:rPr>
                <w:rFonts w:ascii="Times New Roman" w:hAnsi="Times New Roman" w:cs="Times New Roman"/>
                <w:sz w:val="24"/>
                <w:szCs w:val="24"/>
              </w:rPr>
            </w:pPr>
          </w:p>
        </w:tc>
        <w:tc>
          <w:tcPr>
            <w:tcW w:w="2749" w:type="dxa"/>
          </w:tcPr>
          <w:p w14:paraId="5C6FE4D5" w14:textId="77777777" w:rsidR="008E2773" w:rsidRDefault="008E2773" w:rsidP="008E2773">
            <w:pPr>
              <w:jc w:val="both"/>
              <w:rPr>
                <w:rFonts w:ascii="Times New Roman" w:hAnsi="Times New Roman" w:cs="Times New Roman"/>
                <w:sz w:val="24"/>
                <w:szCs w:val="24"/>
              </w:rPr>
            </w:pPr>
          </w:p>
        </w:tc>
      </w:tr>
      <w:tr w:rsidR="008E2773" w14:paraId="77C09602" w14:textId="77777777" w:rsidTr="008E2773">
        <w:tc>
          <w:tcPr>
            <w:tcW w:w="643" w:type="dxa"/>
          </w:tcPr>
          <w:p w14:paraId="7E1C5AAE" w14:textId="28052585" w:rsidR="008E2773" w:rsidRDefault="008E2773" w:rsidP="008E2773">
            <w:pPr>
              <w:jc w:val="both"/>
              <w:rPr>
                <w:rFonts w:ascii="Times New Roman" w:hAnsi="Times New Roman" w:cs="Times New Roman"/>
                <w:sz w:val="24"/>
                <w:szCs w:val="24"/>
              </w:rPr>
            </w:pPr>
            <w:r>
              <w:rPr>
                <w:rFonts w:ascii="Times New Roman" w:hAnsi="Times New Roman" w:cs="Times New Roman"/>
                <w:sz w:val="24"/>
                <w:szCs w:val="24"/>
              </w:rPr>
              <w:t>3</w:t>
            </w:r>
          </w:p>
        </w:tc>
        <w:tc>
          <w:tcPr>
            <w:tcW w:w="1422" w:type="dxa"/>
          </w:tcPr>
          <w:p w14:paraId="20CFC69D" w14:textId="77777777" w:rsidR="008E2773" w:rsidRDefault="008E2773" w:rsidP="008E2773">
            <w:pPr>
              <w:jc w:val="both"/>
              <w:rPr>
                <w:rFonts w:ascii="Times New Roman" w:hAnsi="Times New Roman" w:cs="Times New Roman"/>
                <w:sz w:val="24"/>
                <w:szCs w:val="24"/>
              </w:rPr>
            </w:pPr>
          </w:p>
        </w:tc>
        <w:tc>
          <w:tcPr>
            <w:tcW w:w="2340" w:type="dxa"/>
          </w:tcPr>
          <w:p w14:paraId="5E03432F" w14:textId="77777777" w:rsidR="008E2773" w:rsidRDefault="008E2773" w:rsidP="008E2773">
            <w:pPr>
              <w:jc w:val="both"/>
              <w:rPr>
                <w:rFonts w:ascii="Times New Roman" w:hAnsi="Times New Roman" w:cs="Times New Roman"/>
                <w:sz w:val="24"/>
                <w:szCs w:val="24"/>
              </w:rPr>
            </w:pPr>
          </w:p>
        </w:tc>
        <w:tc>
          <w:tcPr>
            <w:tcW w:w="1080" w:type="dxa"/>
          </w:tcPr>
          <w:p w14:paraId="3E354D39" w14:textId="77777777" w:rsidR="008E2773" w:rsidRDefault="008E2773" w:rsidP="008E2773">
            <w:pPr>
              <w:jc w:val="both"/>
              <w:rPr>
                <w:rFonts w:ascii="Times New Roman" w:hAnsi="Times New Roman" w:cs="Times New Roman"/>
                <w:sz w:val="24"/>
                <w:szCs w:val="24"/>
              </w:rPr>
            </w:pPr>
          </w:p>
        </w:tc>
        <w:tc>
          <w:tcPr>
            <w:tcW w:w="1890" w:type="dxa"/>
          </w:tcPr>
          <w:p w14:paraId="1DE053CF" w14:textId="77777777" w:rsidR="008E2773" w:rsidRDefault="008E2773" w:rsidP="008E2773">
            <w:pPr>
              <w:jc w:val="both"/>
              <w:rPr>
                <w:rFonts w:ascii="Times New Roman" w:hAnsi="Times New Roman" w:cs="Times New Roman"/>
                <w:sz w:val="24"/>
                <w:szCs w:val="24"/>
              </w:rPr>
            </w:pPr>
          </w:p>
        </w:tc>
        <w:tc>
          <w:tcPr>
            <w:tcW w:w="2749" w:type="dxa"/>
          </w:tcPr>
          <w:p w14:paraId="41FBE658" w14:textId="77777777" w:rsidR="008E2773" w:rsidRDefault="008E2773" w:rsidP="008E2773">
            <w:pPr>
              <w:jc w:val="both"/>
              <w:rPr>
                <w:rFonts w:ascii="Times New Roman" w:hAnsi="Times New Roman" w:cs="Times New Roman"/>
                <w:sz w:val="24"/>
                <w:szCs w:val="24"/>
              </w:rPr>
            </w:pPr>
          </w:p>
        </w:tc>
      </w:tr>
      <w:tr w:rsidR="008E2773" w14:paraId="2CF19250" w14:textId="77777777" w:rsidTr="008E2773">
        <w:tc>
          <w:tcPr>
            <w:tcW w:w="643" w:type="dxa"/>
          </w:tcPr>
          <w:p w14:paraId="6112CAFB" w14:textId="39F42059" w:rsidR="008E2773" w:rsidRDefault="008E2773" w:rsidP="008E2773">
            <w:pPr>
              <w:jc w:val="both"/>
              <w:rPr>
                <w:rFonts w:ascii="Times New Roman" w:hAnsi="Times New Roman" w:cs="Times New Roman"/>
                <w:sz w:val="24"/>
                <w:szCs w:val="24"/>
              </w:rPr>
            </w:pPr>
            <w:r>
              <w:rPr>
                <w:rFonts w:ascii="Times New Roman" w:hAnsi="Times New Roman" w:cs="Times New Roman"/>
                <w:sz w:val="24"/>
                <w:szCs w:val="24"/>
              </w:rPr>
              <w:t>…</w:t>
            </w:r>
          </w:p>
        </w:tc>
        <w:tc>
          <w:tcPr>
            <w:tcW w:w="1422" w:type="dxa"/>
          </w:tcPr>
          <w:p w14:paraId="2901F20D" w14:textId="77777777" w:rsidR="008E2773" w:rsidRDefault="008E2773" w:rsidP="008E2773">
            <w:pPr>
              <w:jc w:val="both"/>
              <w:rPr>
                <w:rFonts w:ascii="Times New Roman" w:hAnsi="Times New Roman" w:cs="Times New Roman"/>
                <w:sz w:val="24"/>
                <w:szCs w:val="24"/>
              </w:rPr>
            </w:pPr>
          </w:p>
        </w:tc>
        <w:tc>
          <w:tcPr>
            <w:tcW w:w="2340" w:type="dxa"/>
          </w:tcPr>
          <w:p w14:paraId="4AAFA1A8" w14:textId="77777777" w:rsidR="008E2773" w:rsidRDefault="008E2773" w:rsidP="008E2773">
            <w:pPr>
              <w:jc w:val="both"/>
              <w:rPr>
                <w:rFonts w:ascii="Times New Roman" w:hAnsi="Times New Roman" w:cs="Times New Roman"/>
                <w:sz w:val="24"/>
                <w:szCs w:val="24"/>
              </w:rPr>
            </w:pPr>
          </w:p>
        </w:tc>
        <w:tc>
          <w:tcPr>
            <w:tcW w:w="1080" w:type="dxa"/>
          </w:tcPr>
          <w:p w14:paraId="4ED98811" w14:textId="77777777" w:rsidR="008E2773" w:rsidRDefault="008E2773" w:rsidP="008E2773">
            <w:pPr>
              <w:jc w:val="both"/>
              <w:rPr>
                <w:rFonts w:ascii="Times New Roman" w:hAnsi="Times New Roman" w:cs="Times New Roman"/>
                <w:sz w:val="24"/>
                <w:szCs w:val="24"/>
              </w:rPr>
            </w:pPr>
          </w:p>
        </w:tc>
        <w:tc>
          <w:tcPr>
            <w:tcW w:w="1890" w:type="dxa"/>
          </w:tcPr>
          <w:p w14:paraId="0A45CC72" w14:textId="77777777" w:rsidR="008E2773" w:rsidRDefault="008E2773" w:rsidP="008E2773">
            <w:pPr>
              <w:jc w:val="both"/>
              <w:rPr>
                <w:rFonts w:ascii="Times New Roman" w:hAnsi="Times New Roman" w:cs="Times New Roman"/>
                <w:sz w:val="24"/>
                <w:szCs w:val="24"/>
              </w:rPr>
            </w:pPr>
          </w:p>
        </w:tc>
        <w:tc>
          <w:tcPr>
            <w:tcW w:w="2749" w:type="dxa"/>
          </w:tcPr>
          <w:p w14:paraId="32C0E3D8" w14:textId="77777777" w:rsidR="008E2773" w:rsidRDefault="008E2773" w:rsidP="008E2773">
            <w:pPr>
              <w:jc w:val="both"/>
              <w:rPr>
                <w:rFonts w:ascii="Times New Roman" w:hAnsi="Times New Roman" w:cs="Times New Roman"/>
                <w:sz w:val="24"/>
                <w:szCs w:val="24"/>
              </w:rPr>
            </w:pPr>
          </w:p>
        </w:tc>
      </w:tr>
    </w:tbl>
    <w:p w14:paraId="7332733F" w14:textId="3A814A6A" w:rsidR="008E2773" w:rsidRDefault="000F115B" w:rsidP="000F115B">
      <w:pPr>
        <w:ind w:firstLine="720"/>
        <w:jc w:val="both"/>
        <w:rPr>
          <w:rFonts w:ascii="Times New Roman" w:hAnsi="Times New Roman" w:cs="Times New Roman"/>
          <w:sz w:val="24"/>
          <w:szCs w:val="24"/>
        </w:rPr>
      </w:pPr>
      <w:r>
        <w:rPr>
          <w:rFonts w:ascii="Times New Roman" w:hAnsi="Times New Roman" w:cs="Times New Roman"/>
          <w:sz w:val="24"/>
          <w:szCs w:val="24"/>
        </w:rPr>
        <w:t xml:space="preserve">Đồng thời, chúng tôi thống nhất cử (áp dụng trong trường hợp nhóm Nhà Đầu Tư đề cử) Ông/Bà …………., số CCCD/Hộ chiếu: ……………….; nơi </w:t>
      </w:r>
      <w:proofErr w:type="gramStart"/>
      <w:r>
        <w:rPr>
          <w:rFonts w:ascii="Times New Roman" w:hAnsi="Times New Roman" w:cs="Times New Roman"/>
          <w:sz w:val="24"/>
          <w:szCs w:val="24"/>
        </w:rPr>
        <w:t>cấp:…</w:t>
      </w:r>
      <w:proofErr w:type="gramEnd"/>
      <w:r>
        <w:rPr>
          <w:rFonts w:ascii="Times New Roman" w:hAnsi="Times New Roman" w:cs="Times New Roman"/>
          <w:sz w:val="24"/>
          <w:szCs w:val="24"/>
        </w:rPr>
        <w:t xml:space="preserve">.; ngày cấp …… làm đại diện nhóm để thực hiện các thủ tục đề cử theo đúng Quy chế biểu quyết và bầu cử của Quỹ. </w:t>
      </w:r>
    </w:p>
    <w:p w14:paraId="45723CD3" w14:textId="1728A04B" w:rsidR="008E2773" w:rsidRDefault="008E2773" w:rsidP="000F115B">
      <w:pPr>
        <w:ind w:firstLine="720"/>
        <w:jc w:val="both"/>
        <w:rPr>
          <w:rFonts w:ascii="Times New Roman" w:hAnsi="Times New Roman" w:cs="Times New Roman"/>
          <w:sz w:val="24"/>
          <w:szCs w:val="24"/>
        </w:rPr>
      </w:pPr>
      <w:r>
        <w:rPr>
          <w:rFonts w:ascii="Times New Roman" w:hAnsi="Times New Roman" w:cs="Times New Roman"/>
          <w:sz w:val="24"/>
          <w:szCs w:val="24"/>
        </w:rPr>
        <w:t>Tôi/Chúng tôi hoàn toàn chịu trách nhiệm về việc đề cử này và cam kết tuân thủ nghiêm chỉnh các quy định hiện hành của Pháp luật và Điều lệ Quỹ.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F115B" w:rsidRPr="00B45890" w14:paraId="06DFB6F5" w14:textId="77777777" w:rsidTr="00D12837">
        <w:tc>
          <w:tcPr>
            <w:tcW w:w="4508" w:type="dxa"/>
          </w:tcPr>
          <w:p w14:paraId="3CA0F17A" w14:textId="77777777" w:rsidR="000F115B" w:rsidRPr="00B45890" w:rsidRDefault="000F115B" w:rsidP="00D12837">
            <w:pPr>
              <w:jc w:val="both"/>
              <w:rPr>
                <w:rFonts w:ascii="Times New Roman" w:hAnsi="Times New Roman" w:cs="Times New Roman"/>
                <w:sz w:val="24"/>
                <w:szCs w:val="24"/>
              </w:rPr>
            </w:pPr>
          </w:p>
        </w:tc>
        <w:tc>
          <w:tcPr>
            <w:tcW w:w="4508" w:type="dxa"/>
          </w:tcPr>
          <w:p w14:paraId="055CA19A" w14:textId="40D4CB82" w:rsidR="000F115B" w:rsidRPr="000F115B" w:rsidRDefault="000F115B" w:rsidP="00D12837">
            <w:pPr>
              <w:jc w:val="center"/>
              <w:rPr>
                <w:rFonts w:ascii="Times New Roman" w:hAnsi="Times New Roman" w:cs="Times New Roman"/>
                <w:bCs/>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Cs/>
                <w:sz w:val="24"/>
                <w:szCs w:val="24"/>
              </w:rPr>
              <w:t>, Ngày         tháng           năm 202</w:t>
            </w:r>
            <w:r w:rsidR="008A127A">
              <w:rPr>
                <w:rFonts w:ascii="Times New Roman" w:hAnsi="Times New Roman" w:cs="Times New Roman"/>
                <w:bCs/>
                <w:sz w:val="24"/>
                <w:szCs w:val="24"/>
              </w:rPr>
              <w:t>6</w:t>
            </w:r>
          </w:p>
          <w:p w14:paraId="4DB040F9" w14:textId="6CBC3BC9" w:rsidR="000F115B" w:rsidRDefault="000F115B" w:rsidP="00D12837">
            <w:pPr>
              <w:jc w:val="center"/>
              <w:rPr>
                <w:rFonts w:ascii="Times New Roman" w:hAnsi="Times New Roman" w:cs="Times New Roman"/>
                <w:b/>
                <w:sz w:val="24"/>
                <w:szCs w:val="24"/>
              </w:rPr>
            </w:pPr>
            <w:r>
              <w:rPr>
                <w:rFonts w:ascii="Times New Roman" w:hAnsi="Times New Roman" w:cs="Times New Roman"/>
                <w:b/>
                <w:sz w:val="24"/>
                <w:szCs w:val="24"/>
              </w:rPr>
              <w:t>Nhà Đầu Tư/Đại diện nhóm nhà đầu tư</w:t>
            </w:r>
          </w:p>
          <w:p w14:paraId="3ABEC8F5" w14:textId="2704FF0E" w:rsidR="000F115B" w:rsidRDefault="000F115B" w:rsidP="00D12837">
            <w:pPr>
              <w:jc w:val="center"/>
              <w:rPr>
                <w:rFonts w:ascii="Times New Roman" w:hAnsi="Times New Roman" w:cs="Times New Roman"/>
                <w:b/>
                <w:sz w:val="24"/>
                <w:szCs w:val="24"/>
              </w:rPr>
            </w:pPr>
            <w:r>
              <w:rPr>
                <w:rFonts w:ascii="Times New Roman" w:hAnsi="Times New Roman" w:cs="Times New Roman"/>
                <w:b/>
                <w:sz w:val="24"/>
                <w:szCs w:val="24"/>
              </w:rPr>
              <w:t>(</w:t>
            </w:r>
            <w:r w:rsidRPr="000F115B">
              <w:rPr>
                <w:rFonts w:ascii="Times New Roman" w:hAnsi="Times New Roman" w:cs="Times New Roman"/>
                <w:bCs/>
                <w:sz w:val="24"/>
                <w:szCs w:val="24"/>
              </w:rPr>
              <w:t>ký, ghi rõ họ tên, đóng dấu</w:t>
            </w:r>
            <w:r>
              <w:rPr>
                <w:rFonts w:ascii="Times New Roman" w:hAnsi="Times New Roman" w:cs="Times New Roman"/>
                <w:b/>
                <w:sz w:val="24"/>
                <w:szCs w:val="24"/>
              </w:rPr>
              <w:t>)</w:t>
            </w:r>
          </w:p>
          <w:p w14:paraId="7DB97ADA" w14:textId="77777777" w:rsidR="000F115B" w:rsidRPr="00B45890" w:rsidRDefault="000F115B" w:rsidP="00D12837">
            <w:pPr>
              <w:jc w:val="center"/>
              <w:rPr>
                <w:rFonts w:ascii="Times New Roman" w:hAnsi="Times New Roman" w:cs="Times New Roman"/>
                <w:b/>
                <w:sz w:val="24"/>
                <w:szCs w:val="24"/>
              </w:rPr>
            </w:pPr>
          </w:p>
          <w:p w14:paraId="4FAAFAB3" w14:textId="77777777" w:rsidR="000F115B" w:rsidRPr="00B45890" w:rsidRDefault="000F115B" w:rsidP="00D12837">
            <w:pPr>
              <w:jc w:val="center"/>
              <w:rPr>
                <w:rFonts w:ascii="Times New Roman" w:hAnsi="Times New Roman" w:cs="Times New Roman"/>
                <w:b/>
                <w:sz w:val="24"/>
                <w:szCs w:val="24"/>
              </w:rPr>
            </w:pPr>
          </w:p>
          <w:p w14:paraId="6D608874" w14:textId="77777777" w:rsidR="000F115B" w:rsidRPr="00B45890" w:rsidRDefault="000F115B" w:rsidP="00D12837">
            <w:pPr>
              <w:jc w:val="center"/>
              <w:rPr>
                <w:rFonts w:ascii="Times New Roman" w:hAnsi="Times New Roman" w:cs="Times New Roman"/>
                <w:b/>
                <w:sz w:val="24"/>
                <w:szCs w:val="24"/>
              </w:rPr>
            </w:pPr>
          </w:p>
          <w:p w14:paraId="7B54FFA1" w14:textId="655D636D" w:rsidR="000F115B" w:rsidRPr="00B45890" w:rsidRDefault="000F115B" w:rsidP="00D12837">
            <w:pPr>
              <w:jc w:val="center"/>
              <w:rPr>
                <w:rFonts w:ascii="Times New Roman" w:hAnsi="Times New Roman" w:cs="Times New Roman"/>
                <w:b/>
                <w:sz w:val="24"/>
                <w:szCs w:val="24"/>
              </w:rPr>
            </w:pPr>
          </w:p>
        </w:tc>
      </w:tr>
    </w:tbl>
    <w:p w14:paraId="175F4888" w14:textId="77777777" w:rsidR="000F115B" w:rsidRPr="008E2773" w:rsidRDefault="000F115B" w:rsidP="008E2773">
      <w:pPr>
        <w:jc w:val="both"/>
        <w:rPr>
          <w:rFonts w:ascii="Times New Roman" w:hAnsi="Times New Roman" w:cs="Times New Roman"/>
          <w:sz w:val="24"/>
          <w:szCs w:val="24"/>
        </w:rPr>
      </w:pPr>
    </w:p>
    <w:sectPr w:rsidR="000F115B" w:rsidRPr="008E2773" w:rsidSect="008E2773">
      <w:pgSz w:w="12240" w:h="15840"/>
      <w:pgMar w:top="144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73"/>
    <w:rsid w:val="000F115B"/>
    <w:rsid w:val="00345CD9"/>
    <w:rsid w:val="00350069"/>
    <w:rsid w:val="006A16C6"/>
    <w:rsid w:val="008A127A"/>
    <w:rsid w:val="008E2773"/>
    <w:rsid w:val="00AA74DE"/>
    <w:rsid w:val="00F06107"/>
    <w:rsid w:val="00FF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C662"/>
  <w15:chartTrackingRefBased/>
  <w15:docId w15:val="{B01605B3-BE20-40D6-B9EA-98A3907B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773"/>
    <w:rPr>
      <w:rFonts w:eastAsiaTheme="majorEastAsia" w:cstheme="majorBidi"/>
      <w:color w:val="272727" w:themeColor="text1" w:themeTint="D8"/>
    </w:rPr>
  </w:style>
  <w:style w:type="paragraph" w:styleId="Title">
    <w:name w:val="Title"/>
    <w:basedOn w:val="Normal"/>
    <w:next w:val="Normal"/>
    <w:link w:val="TitleChar"/>
    <w:uiPriority w:val="10"/>
    <w:qFormat/>
    <w:rsid w:val="008E2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773"/>
    <w:pPr>
      <w:spacing w:before="160"/>
      <w:jc w:val="center"/>
    </w:pPr>
    <w:rPr>
      <w:i/>
      <w:iCs/>
      <w:color w:val="404040" w:themeColor="text1" w:themeTint="BF"/>
    </w:rPr>
  </w:style>
  <w:style w:type="character" w:customStyle="1" w:styleId="QuoteChar">
    <w:name w:val="Quote Char"/>
    <w:basedOn w:val="DefaultParagraphFont"/>
    <w:link w:val="Quote"/>
    <w:uiPriority w:val="29"/>
    <w:rsid w:val="008E2773"/>
    <w:rPr>
      <w:i/>
      <w:iCs/>
      <w:color w:val="404040" w:themeColor="text1" w:themeTint="BF"/>
    </w:rPr>
  </w:style>
  <w:style w:type="paragraph" w:styleId="ListParagraph">
    <w:name w:val="List Paragraph"/>
    <w:basedOn w:val="Normal"/>
    <w:uiPriority w:val="34"/>
    <w:qFormat/>
    <w:rsid w:val="008E2773"/>
    <w:pPr>
      <w:ind w:left="720"/>
      <w:contextualSpacing/>
    </w:pPr>
  </w:style>
  <w:style w:type="character" w:styleId="IntenseEmphasis">
    <w:name w:val="Intense Emphasis"/>
    <w:basedOn w:val="DefaultParagraphFont"/>
    <w:uiPriority w:val="21"/>
    <w:qFormat/>
    <w:rsid w:val="008E2773"/>
    <w:rPr>
      <w:i/>
      <w:iCs/>
      <w:color w:val="2F5496" w:themeColor="accent1" w:themeShade="BF"/>
    </w:rPr>
  </w:style>
  <w:style w:type="paragraph" w:styleId="IntenseQuote">
    <w:name w:val="Intense Quote"/>
    <w:basedOn w:val="Normal"/>
    <w:next w:val="Normal"/>
    <w:link w:val="IntenseQuoteChar"/>
    <w:uiPriority w:val="30"/>
    <w:qFormat/>
    <w:rsid w:val="008E2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773"/>
    <w:rPr>
      <w:i/>
      <w:iCs/>
      <w:color w:val="2F5496" w:themeColor="accent1" w:themeShade="BF"/>
    </w:rPr>
  </w:style>
  <w:style w:type="character" w:styleId="IntenseReference">
    <w:name w:val="Intense Reference"/>
    <w:basedOn w:val="DefaultParagraphFont"/>
    <w:uiPriority w:val="32"/>
    <w:qFormat/>
    <w:rsid w:val="008E2773"/>
    <w:rPr>
      <w:b/>
      <w:bCs/>
      <w:smallCaps/>
      <w:color w:val="2F5496" w:themeColor="accent1" w:themeShade="BF"/>
      <w:spacing w:val="5"/>
    </w:rPr>
  </w:style>
  <w:style w:type="table" w:styleId="TableGrid">
    <w:name w:val="Table Grid"/>
    <w:basedOn w:val="TableNormal"/>
    <w:uiPriority w:val="39"/>
    <w:rsid w:val="008E2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MIRAE VN</dc:creator>
  <cp:keywords/>
  <dc:description/>
  <cp:lastModifiedBy>MIRAE VN</cp:lastModifiedBy>
  <cp:revision>2</cp:revision>
  <dcterms:created xsi:type="dcterms:W3CDTF">2025-03-11T06:49:00Z</dcterms:created>
  <dcterms:modified xsi:type="dcterms:W3CDTF">2026-03-03T01:55:00Z</dcterms:modified>
</cp:coreProperties>
</file>